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FE19" w14:textId="77777777" w:rsidR="00567D63" w:rsidRDefault="00582819">
      <w:pPr>
        <w:pStyle w:val="Standard"/>
        <w:jc w:val="right"/>
        <w:rPr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Załącznik nr </w:t>
      </w:r>
      <w:r w:rsidR="00E05FB5">
        <w:rPr>
          <w:rFonts w:ascii="Times New Roman" w:hAnsi="Times New Roman" w:cs="Times New Roman"/>
          <w:b/>
          <w:bCs/>
          <w:i/>
          <w:iCs/>
          <w:color w:val="000000"/>
        </w:rPr>
        <w:t>5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do Umowy</w:t>
      </w:r>
    </w:p>
    <w:p w14:paraId="2B9DF181" w14:textId="77777777" w:rsidR="00567D63" w:rsidRDefault="00567D63">
      <w:pPr>
        <w:pStyle w:val="Standard"/>
        <w:tabs>
          <w:tab w:val="center" w:pos="4976"/>
          <w:tab w:val="left" w:pos="9225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546B555" w14:textId="77777777" w:rsidR="00567D63" w:rsidRDefault="00582819">
      <w:pPr>
        <w:pStyle w:val="Standard"/>
        <w:tabs>
          <w:tab w:val="center" w:pos="4976"/>
          <w:tab w:val="left" w:pos="9225"/>
        </w:tabs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RAMOWE WARUNKI SERWISU AUTOBUSÓW W RAMACH ASO</w:t>
      </w:r>
    </w:p>
    <w:p w14:paraId="64A7650E" w14:textId="77777777" w:rsidR="00AB59A0" w:rsidRDefault="00AB59A0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DCA880" w14:textId="77777777" w:rsidR="00567D63" w:rsidRDefault="00582819">
      <w:pPr>
        <w:pStyle w:val="Standard"/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§ 1</w:t>
      </w:r>
    </w:p>
    <w:p w14:paraId="2038E4E2" w14:textId="77777777" w:rsidR="00567D63" w:rsidRDefault="00582819">
      <w:pPr>
        <w:pStyle w:val="Standard"/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Postanowienia ogólne</w:t>
      </w:r>
    </w:p>
    <w:p w14:paraId="41B17649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Wykonawca udziela Zamawiającemu autoryzacji wewnętrznej na wykonywanie wszystkich prac obsługowo – naprawczych (mechanicznych i elektrycznych, blacharsko- lakierniczych), wszystkich zespołów i podzespołów </w:t>
      </w:r>
      <w:r w:rsidR="002E3157">
        <w:rPr>
          <w:rFonts w:ascii="Times New Roman" w:hAnsi="Times New Roman" w:cs="Times New Roman"/>
          <w:sz w:val="24"/>
          <w:szCs w:val="24"/>
        </w:rPr>
        <w:t>autobusu</w:t>
      </w:r>
      <w:r>
        <w:rPr>
          <w:rFonts w:ascii="Times New Roman" w:hAnsi="Times New Roman" w:cs="Times New Roman"/>
          <w:sz w:val="24"/>
          <w:szCs w:val="24"/>
        </w:rPr>
        <w:t>, w następującym zakresie:</w:t>
      </w:r>
    </w:p>
    <w:p w14:paraId="5013B399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1) obsługi techniczne – w pełnym zakresie,</w:t>
      </w:r>
    </w:p>
    <w:p w14:paraId="1EDDCFB2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2) naprawy bieżące (gwarancyjne, pogwarancyjne oraz nie objęte gwarancją) – w pełnym zakresie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wyłączeniem napraw, których wykonania nie podejmie się Zamawiający z uwagi na ich skomplikowanie lub brak specjalistycznego sprzętu lub wiedzy technicznej,</w:t>
      </w:r>
    </w:p>
    <w:p w14:paraId="3E75B4B5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3) naprawy powypadkowe wraz z naprawą kratownicy – w pełnym zakresie z wyłączeniem napraw, których wykonania nie podejmie się Zamawiający z uwagi na ich skomplikowanie lub brak specjalistycznego sprzętu lub wiedzy technicznej.</w:t>
      </w:r>
    </w:p>
    <w:p w14:paraId="44A263D0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 Autoryzacja, o której mowa w ust. 1, 2 i 3 udzielana jest na okres minimum 15 lat.</w:t>
      </w:r>
    </w:p>
    <w:p w14:paraId="24DBF729" w14:textId="0010C70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 Szczegółowy zakres i warunki udzielonej autoryzacji będzie uregulowany w oddzielnej umowie uwzględniającej postanowienia niniejszych „Ramowych warunków serwisu dla autobusów w</w:t>
      </w:r>
      <w:r w:rsidR="00E71C2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ramach ASO”. Wykonawca przedstawi projekt umowy serwisowej wraz z ofertą.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 uzgodnieniu </w:t>
      </w:r>
      <w:r w:rsidR="00E05FB5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 zaakceptowaniu przez Zamawiającego jej treści Umowa Serwisowa zostanie podpisana przez obie Strony nie później niż do dnia podpisania Odbioru Końcowego przedmiotu Umowy. </w:t>
      </w:r>
      <w:r>
        <w:rPr>
          <w:rFonts w:ascii="Times New Roman" w:hAnsi="Times New Roman" w:cs="Times New Roman"/>
          <w:sz w:val="24"/>
          <w:szCs w:val="24"/>
        </w:rPr>
        <w:t>Zakres udzielonej autoryzacji może zostać rozszerzony na wniosek Zamawiającego, w przypadku zdobycia przez niego odpowiedniej wiedzy i doświadczenia.</w:t>
      </w:r>
    </w:p>
    <w:p w14:paraId="25A59625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 Udzielona autoryzacja nie wyklucza, w uzasadnionych wypadkach (np. prac wymagających zastosowania specjalnych technologii lub oprzyrządowania albo wiedzy technicznej) możliwości zlecenia przez Zamawiającego wykonania napraw lub obsług objętych autoryzacją, w warsztacie Wykonawcy lub autoryzowanych warsztatach producentów zespołów i podzespołów.</w:t>
      </w:r>
    </w:p>
    <w:p w14:paraId="5C7DD066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2</w:t>
      </w:r>
    </w:p>
    <w:p w14:paraId="61B0B36B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Prawa i obowiązki wykonawcy</w:t>
      </w:r>
    </w:p>
    <w:p w14:paraId="52DFEBF5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Wykonawca przekaże Zamawiającemu najpóźniej do daty odbioru pierwszego z </w:t>
      </w:r>
      <w:r w:rsidR="002E3157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t xml:space="preserve"> dodatkowe wyposażenie.</w:t>
      </w:r>
    </w:p>
    <w:p w14:paraId="736BF8E8" w14:textId="306084DC" w:rsidR="00567D63" w:rsidRPr="004A24B4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2. W okresie gwarancji Wykonawca zobowiązany jest do dostarczenia części zamiennych w</w:t>
      </w:r>
      <w:r w:rsidR="00E71C2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terminie nie dłuższym niż 3 dni robocze licząc od daty złożenia zamówienia, a w przypadkach </w:t>
      </w:r>
      <w:r w:rsidRPr="004A24B4">
        <w:rPr>
          <w:rFonts w:ascii="Times New Roman" w:hAnsi="Times New Roman" w:cs="Times New Roman"/>
          <w:sz w:val="24"/>
          <w:szCs w:val="24"/>
        </w:rPr>
        <w:lastRenderedPageBreak/>
        <w:t>szczególnych jedynie za zgodą Zamawiającego wyrażoną na piśmie, w terminie nie dłuższym niż 7 dni roboczych liczonych od daty złożenia zamówienia.</w:t>
      </w:r>
    </w:p>
    <w:p w14:paraId="1038D37F" w14:textId="77777777" w:rsidR="00567D63" w:rsidRPr="004A24B4" w:rsidRDefault="00582819">
      <w:pPr>
        <w:pStyle w:val="Standard"/>
        <w:spacing w:after="0" w:line="360" w:lineRule="auto"/>
        <w:jc w:val="both"/>
      </w:pPr>
      <w:r w:rsidRPr="004A24B4">
        <w:rPr>
          <w:rFonts w:ascii="Times New Roman" w:hAnsi="Times New Roman" w:cs="Times New Roman"/>
          <w:sz w:val="24"/>
          <w:szCs w:val="24"/>
        </w:rPr>
        <w:t xml:space="preserve">3.  Wykonawca zapewni odpłatnie przez okres 15 lat od daty dokonania dostawy, możliwość zakupu podzespołów i części zamiennych niezbędnych do prawidłowej eksploatacji </w:t>
      </w:r>
      <w:r w:rsidR="002E3157" w:rsidRPr="004A24B4">
        <w:rPr>
          <w:rFonts w:ascii="Times New Roman" w:hAnsi="Times New Roman" w:cs="Times New Roman"/>
          <w:sz w:val="24"/>
          <w:szCs w:val="24"/>
        </w:rPr>
        <w:t>autobusów</w:t>
      </w:r>
      <w:r w:rsidRPr="004A24B4">
        <w:rPr>
          <w:rFonts w:ascii="Times New Roman" w:hAnsi="Times New Roman" w:cs="Times New Roman"/>
          <w:sz w:val="24"/>
          <w:szCs w:val="24"/>
        </w:rPr>
        <w:t>. Wszelkie podzespoły i części zamienne po upływie okresu gwarancji będą dostępne w terminie do 7 dni roboczych od daty złożenia zamówienia.</w:t>
      </w:r>
    </w:p>
    <w:p w14:paraId="6F16624F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udzielenia na wniosek Zamawiającego (niezwłocznie, nie później niż w terminie 2 dni roboczych od dnia otrzymania wniosku) niezbędnych porad technicznych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informacji określających sposób i tryb postępowania przy przeprowadzaniu napraw i obsług technicznych. W szczególnie uzasadnionych przypadkach termin na udzielenie porady technicznej może zostać przedłużony przez Zamawiającego na uzasadniony wniosek Wykonawcy.</w:t>
      </w:r>
    </w:p>
    <w:p w14:paraId="48C67339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5. Wykonawca ma prawo do podjęcia decyzji o tym jakie działania zostaną podjęte w celu usunięcia zgłoszonej wady objętej gwarancją z wyjątkiem wad, które będą usuwane na bieżąco przez Zamawiającego w ramach udzielonej autoryzacji, a czas naprawy nie będzie przekraczać 8 godzin.</w:t>
      </w:r>
    </w:p>
    <w:p w14:paraId="14E34F9A" w14:textId="1EAFF9B7" w:rsidR="00567D63" w:rsidRPr="00E71C2F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6. Wykonawca zastrzega sobie prawo wglądu do dokumentacji dotyczącej reklamacji i napraw gwarancyjnych.</w:t>
      </w:r>
    </w:p>
    <w:p w14:paraId="6F71722E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3</w:t>
      </w:r>
    </w:p>
    <w:p w14:paraId="6E362F7F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Prawa i obowiązki </w:t>
      </w:r>
      <w:r w:rsidR="006B3D5A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>amawiającego</w:t>
      </w:r>
    </w:p>
    <w:p w14:paraId="2FC916FF" w14:textId="77777777" w:rsidR="00567D63" w:rsidRDefault="00582819" w:rsidP="006B3D5A">
      <w:pPr>
        <w:pStyle w:val="Standard"/>
        <w:numPr>
          <w:ilvl w:val="0"/>
          <w:numId w:val="3"/>
        </w:numPr>
        <w:tabs>
          <w:tab w:val="left" w:pos="284"/>
        </w:tabs>
        <w:spacing w:after="0" w:line="360" w:lineRule="auto"/>
        <w:ind w:left="142" w:hanging="142"/>
        <w:jc w:val="both"/>
      </w:pPr>
      <w:r>
        <w:rPr>
          <w:rFonts w:ascii="Times New Roman" w:hAnsi="Times New Roman" w:cs="Times New Roman"/>
          <w:sz w:val="24"/>
          <w:szCs w:val="24"/>
        </w:rPr>
        <w:t>Udzielona przez Wykonawcę autoryzacja zobowiązuje Zamawiającego do:</w:t>
      </w:r>
    </w:p>
    <w:p w14:paraId="5083F1DA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1) wykonywania wszelkich obsług technicznych i napraw przez osoby przeszkolone przez Wykonawcę lub osoby, które wykonywały ww. czynności we współpracy z osobami przeszkolonymi przez Wykonawcę, posiadające niezbędną wiedzę techniczną,</w:t>
      </w:r>
    </w:p>
    <w:p w14:paraId="70E22164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2) wykonywania obsług technicznych i napraw, zgodnie z przekazaną przez Wykonawcę instrukcją obsługi oraz innymi wytycznymi przekazanymi na piśmie,</w:t>
      </w:r>
    </w:p>
    <w:p w14:paraId="2E27FA6E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3) wykonywania niezbędnych napraw, poprzez wymianę uszkodzonych części, zgodnie z instrukcją naprawczą lub inną dostarczoną na piśmie dokumentacją,</w:t>
      </w:r>
    </w:p>
    <w:p w14:paraId="4EBF269A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4) prowadzenia z należytą starannością, według wytycznych Wykonawcy dokumentacji technicznej, świadczącej o obsługach technicznych i naprawach,</w:t>
      </w:r>
    </w:p>
    <w:p w14:paraId="1638B737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5) zgłaszania i rozliczania w sposób ustalony z Wykonawcą w formie elektronicznej, wszystkich wad objętych gwarancją i przeprowadzonych napraw gwarancyjnych.</w:t>
      </w:r>
    </w:p>
    <w:p w14:paraId="18D98795" w14:textId="77777777" w:rsidR="006B3D5A" w:rsidRDefault="00582819" w:rsidP="006B3D5A">
      <w:pPr>
        <w:pStyle w:val="Standard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każdorazowo zapewni przedstawicielowi Wykonawcy wgląd do dokumentacji eksploatacyjnej, naprawczej i magazynowej dotyczącej </w:t>
      </w:r>
      <w:r w:rsidR="002E3157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t xml:space="preserve"> przez Zamawiającego w ramach gwarancji</w:t>
      </w:r>
      <w:r w:rsidR="006B3D5A">
        <w:rPr>
          <w:rFonts w:ascii="Times New Roman" w:hAnsi="Times New Roman" w:cs="Times New Roman"/>
          <w:sz w:val="24"/>
          <w:szCs w:val="24"/>
        </w:rPr>
        <w:t>.</w:t>
      </w:r>
    </w:p>
    <w:p w14:paraId="6C33275B" w14:textId="39D39905" w:rsidR="006B3D5A" w:rsidRDefault="006B3D5A" w:rsidP="006B3D5A">
      <w:pPr>
        <w:pStyle w:val="Standard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</w:pPr>
      <w:r w:rsidRPr="006B3D5A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Zamawiający zastrzega sobie prawo na przeniesienie autoryzacji na wykonywanie obsługi technicznej oraz napraw gwarancyjnych  każdego z dostarczonych pojazdów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na </w:t>
      </w:r>
      <w:r w:rsidRPr="00187860">
        <w:rPr>
          <w:rFonts w:ascii="Times New Roman" w:hAnsi="Times New Roman" w:cs="Times New Roman"/>
          <w:sz w:val="24"/>
          <w:szCs w:val="24"/>
          <w:lang w:eastAsia="pl-PL"/>
        </w:rPr>
        <w:t>Miejski Zakład Komunikacji w Gorzowie Wielkopolskim spółka z ograniczoną odpowiedzialnością posiadająca status podmiotu wewnętrznego - spółki z ograniczoną odpowiedzialnością ze 100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% udziałem Miasta Gorzów Wlkp. -</w:t>
      </w:r>
      <w:r w:rsidRPr="00187860">
        <w:rPr>
          <w:rFonts w:ascii="Times New Roman" w:hAnsi="Times New Roman" w:cs="Times New Roman"/>
          <w:sz w:val="24"/>
          <w:szCs w:val="24"/>
          <w:lang w:eastAsia="pl-PL"/>
        </w:rPr>
        <w:t xml:space="preserve"> realizująca zadania powierzone w akcie założycielskim spółki z</w:t>
      </w:r>
      <w:r w:rsidR="00E71C2F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187860">
        <w:rPr>
          <w:rFonts w:ascii="Times New Roman" w:hAnsi="Times New Roman" w:cs="Times New Roman"/>
          <w:sz w:val="24"/>
          <w:szCs w:val="24"/>
          <w:lang w:eastAsia="pl-PL"/>
        </w:rPr>
        <w:t>ograniczoną odpowiedzialnością, posiadająca zdolności i odpowiednie kompetencje do wykonywania usług w zakresie publicznego transportu zbiorowego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179D229" w14:textId="77777777" w:rsidR="00AB59A0" w:rsidRDefault="00AB59A0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802B5D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4</w:t>
      </w:r>
    </w:p>
    <w:p w14:paraId="050C58AB" w14:textId="77777777" w:rsidR="00567D63" w:rsidRDefault="00582819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Rozliczenia finansowe</w:t>
      </w:r>
    </w:p>
    <w:p w14:paraId="45B25ACF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Za wykonane naprawy gwarancyjnej Zamawiający obciąży Wykonawcę kosztami robocizny zgodnie z przekazanym katalogiem standardowych czasów napraw, a w przypadku jego braku rzeczywistej pracochłonności - według stawki robocizny w wysokości </w:t>
      </w:r>
      <w:r>
        <w:rPr>
          <w:rFonts w:ascii="Times New Roman" w:eastAsia="Arial Narrow" w:hAnsi="Times New Roman" w:cs="Times New Roman"/>
          <w:sz w:val="24"/>
          <w:szCs w:val="24"/>
          <w:lang w:bidi="pl-PL"/>
        </w:rPr>
        <w:t xml:space="preserve">115,86 zł </w:t>
      </w:r>
      <w:r>
        <w:rPr>
          <w:rFonts w:ascii="Times New Roman" w:hAnsi="Times New Roman" w:cs="Times New Roman"/>
          <w:sz w:val="24"/>
          <w:szCs w:val="24"/>
        </w:rPr>
        <w:t xml:space="preserve">netto </w:t>
      </w:r>
      <w:r w:rsidR="00E05F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za roboczogodzinę plus podatek VAT.</w:t>
      </w:r>
    </w:p>
    <w:p w14:paraId="66528400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 W przypadku gdy wada objęta gwarancją uniemożliwi bezpieczny przejazd </w:t>
      </w:r>
      <w:r w:rsidR="002E3157">
        <w:rPr>
          <w:rFonts w:ascii="Times New Roman" w:hAnsi="Times New Roman" w:cs="Times New Roman"/>
          <w:sz w:val="24"/>
          <w:szCs w:val="24"/>
        </w:rPr>
        <w:t>autobusu</w:t>
      </w:r>
      <w:r>
        <w:rPr>
          <w:rFonts w:ascii="Times New Roman" w:hAnsi="Times New Roman" w:cs="Times New Roman"/>
          <w:sz w:val="24"/>
          <w:szCs w:val="24"/>
        </w:rPr>
        <w:t xml:space="preserve"> do serwisu Zamawiającego, Wykonawca zostanie obciążony kosztami holowania do serwisu Zamawiającego.</w:t>
      </w:r>
    </w:p>
    <w:p w14:paraId="069ED4D0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 W przypadku konieczności wykonania naprawy gwarancyjnej w warsztacie Wykonawcy lub innym wskazanym przez niego autoryzowanym warsztacie, Wykonawca zobowiązany jest odebrać do naprawy i dostarczyć po naprawie Autobus, w którym wystąpiła wada do miejsca wskazanego przez Zamawiającego w terminie umożliwiającym wykonanie naprawy zgodnie z postanowieniami Umowy dostawy na swój koszt.</w:t>
      </w:r>
    </w:p>
    <w:p w14:paraId="1656D6C1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 Wskazana stawka netto w ust. 1 będzie podlegać corocznej  waloryzacji  o  roczny wskaźniki cen towarów i usług konsumpcyjnych, publikowany przez Prezesa GUS. Waloryzacja może być dokonana z częstotliwością nie częściej niż co 12 miesięcy, przy czym pierwsza waloryzacja może nastąpić nie wcześniej niż po upływie 12 miesięcy od dnia obowiązywania umowy.</w:t>
      </w:r>
    </w:p>
    <w:p w14:paraId="1C795D84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5. Wykonawca będzie dokonywał płatności faktur z tytułu wykonania czynności określonych w ust. 1 i 2 w terminie 14 dni od daty otrzymania faktury.</w:t>
      </w:r>
    </w:p>
    <w:p w14:paraId="77055BA7" w14:textId="77777777" w:rsidR="00567D63" w:rsidRDefault="00582819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6. W przypadku opóźnienia Wykonawcy w zapłacie faktury, o której mowa w ust. 5 Zamawiający naliczy Wykonawcy odsetki ustawowe za opóźnienie.</w:t>
      </w:r>
    </w:p>
    <w:p w14:paraId="239A198B" w14:textId="77777777" w:rsidR="00567D63" w:rsidRDefault="00567D63">
      <w:pPr>
        <w:pStyle w:val="Standard"/>
        <w:rPr>
          <w:shd w:val="clear" w:color="auto" w:fill="FFFF00"/>
        </w:rPr>
      </w:pPr>
    </w:p>
    <w:sectPr w:rsidR="00567D63" w:rsidSect="007F555E">
      <w:footerReference w:type="default" r:id="rId7"/>
      <w:footerReference w:type="first" r:id="rId8"/>
      <w:pgSz w:w="11906" w:h="16838"/>
      <w:pgMar w:top="1134" w:right="1134" w:bottom="1134" w:left="1134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683BC" w14:textId="77777777" w:rsidR="00EC644B" w:rsidRDefault="00EC644B">
      <w:r>
        <w:separator/>
      </w:r>
    </w:p>
  </w:endnote>
  <w:endnote w:type="continuationSeparator" w:id="0">
    <w:p w14:paraId="25EA059E" w14:textId="77777777" w:rsidR="00EC644B" w:rsidRDefault="00EC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5656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A7B87B7" w14:textId="77777777" w:rsidR="00AB59A0" w:rsidRPr="00AB59A0" w:rsidRDefault="005661A1" w:rsidP="00AB59A0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5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59A0" w:rsidRPr="00AB59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5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3D5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B59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50873" w14:textId="77777777" w:rsidR="007F555E" w:rsidRDefault="007F555E" w:rsidP="007F555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86067" w14:textId="77777777" w:rsidR="00EC644B" w:rsidRDefault="00EC644B">
      <w:r>
        <w:rPr>
          <w:color w:val="000000"/>
        </w:rPr>
        <w:separator/>
      </w:r>
    </w:p>
  </w:footnote>
  <w:footnote w:type="continuationSeparator" w:id="0">
    <w:p w14:paraId="12E0289E" w14:textId="77777777" w:rsidR="00EC644B" w:rsidRDefault="00EC6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EEA"/>
    <w:multiLevelType w:val="hybridMultilevel"/>
    <w:tmpl w:val="C0900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45E17"/>
    <w:multiLevelType w:val="hybridMultilevel"/>
    <w:tmpl w:val="C1849C9A"/>
    <w:lvl w:ilvl="0" w:tplc="1440320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133F4"/>
    <w:multiLevelType w:val="hybridMultilevel"/>
    <w:tmpl w:val="B7A6056A"/>
    <w:lvl w:ilvl="0" w:tplc="5846FE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C08F3"/>
    <w:multiLevelType w:val="hybridMultilevel"/>
    <w:tmpl w:val="20BA0370"/>
    <w:lvl w:ilvl="0" w:tplc="5846FE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36C19"/>
    <w:multiLevelType w:val="multilevel"/>
    <w:tmpl w:val="A064944A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" w15:restartNumberingAfterBreak="0">
    <w:nsid w:val="4AD50D4A"/>
    <w:multiLevelType w:val="hybridMultilevel"/>
    <w:tmpl w:val="52FAD3B0"/>
    <w:lvl w:ilvl="0" w:tplc="5846FE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D63"/>
    <w:rsid w:val="001534D5"/>
    <w:rsid w:val="001B18AD"/>
    <w:rsid w:val="001C0ADD"/>
    <w:rsid w:val="001F7CB3"/>
    <w:rsid w:val="002E3157"/>
    <w:rsid w:val="002E4A7F"/>
    <w:rsid w:val="00301F51"/>
    <w:rsid w:val="00336474"/>
    <w:rsid w:val="003E28D4"/>
    <w:rsid w:val="004318D4"/>
    <w:rsid w:val="004A24B4"/>
    <w:rsid w:val="004C2B79"/>
    <w:rsid w:val="005661A1"/>
    <w:rsid w:val="00567D63"/>
    <w:rsid w:val="00581300"/>
    <w:rsid w:val="00582819"/>
    <w:rsid w:val="005D55B0"/>
    <w:rsid w:val="006525DE"/>
    <w:rsid w:val="0066120E"/>
    <w:rsid w:val="006874E4"/>
    <w:rsid w:val="006B3D5A"/>
    <w:rsid w:val="007358BD"/>
    <w:rsid w:val="007F3E40"/>
    <w:rsid w:val="007F555E"/>
    <w:rsid w:val="00811A47"/>
    <w:rsid w:val="008404DB"/>
    <w:rsid w:val="0084276E"/>
    <w:rsid w:val="008F1584"/>
    <w:rsid w:val="00967938"/>
    <w:rsid w:val="00A110E5"/>
    <w:rsid w:val="00A4019A"/>
    <w:rsid w:val="00AB59A0"/>
    <w:rsid w:val="00CB0EEC"/>
    <w:rsid w:val="00CC0033"/>
    <w:rsid w:val="00CE11C6"/>
    <w:rsid w:val="00D75CE2"/>
    <w:rsid w:val="00D82F0D"/>
    <w:rsid w:val="00DC3D58"/>
    <w:rsid w:val="00DF7B26"/>
    <w:rsid w:val="00E05FB5"/>
    <w:rsid w:val="00E53A1C"/>
    <w:rsid w:val="00E71C2F"/>
    <w:rsid w:val="00EC6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A3095"/>
  <w15:docId w15:val="{AEA63253-3917-4AEF-95E9-E35D36CF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61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61A1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rsid w:val="005661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661A1"/>
    <w:pPr>
      <w:spacing w:after="140"/>
    </w:pPr>
  </w:style>
  <w:style w:type="paragraph" w:styleId="Lista">
    <w:name w:val="List"/>
    <w:basedOn w:val="Textbody"/>
    <w:rsid w:val="005661A1"/>
    <w:rPr>
      <w:rFonts w:cs="Lucida Sans"/>
      <w:sz w:val="24"/>
    </w:rPr>
  </w:style>
  <w:style w:type="paragraph" w:styleId="Legenda">
    <w:name w:val="caption"/>
    <w:basedOn w:val="Standard"/>
    <w:rsid w:val="005661A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661A1"/>
    <w:pPr>
      <w:suppressLineNumbers/>
    </w:pPr>
    <w:rPr>
      <w:rFonts w:cs="Lucida Sans"/>
      <w:sz w:val="24"/>
    </w:rPr>
  </w:style>
  <w:style w:type="paragraph" w:customStyle="1" w:styleId="Default">
    <w:name w:val="Default"/>
    <w:rsid w:val="005661A1"/>
    <w:pPr>
      <w:widowControl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Standard"/>
    <w:rsid w:val="005661A1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rsid w:val="005661A1"/>
    <w:pPr>
      <w:spacing w:after="160" w:line="259" w:lineRule="auto"/>
      <w:ind w:left="720"/>
      <w:contextualSpacing/>
    </w:pPr>
  </w:style>
  <w:style w:type="paragraph" w:customStyle="1" w:styleId="HeaderandFooter">
    <w:name w:val="Header and Footer"/>
    <w:basedOn w:val="Standard"/>
    <w:rsid w:val="005661A1"/>
  </w:style>
  <w:style w:type="paragraph" w:styleId="Nagwek">
    <w:name w:val="header"/>
    <w:basedOn w:val="Standard"/>
    <w:rsid w:val="005661A1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rsid w:val="00566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DefaultParagraphFontWW">
    <w:name w:val="Default Paragraph Font (WW)"/>
    <w:rsid w:val="005661A1"/>
  </w:style>
  <w:style w:type="character" w:customStyle="1" w:styleId="TekstdymkaZnak">
    <w:name w:val="Tekst dymka Znak"/>
    <w:basedOn w:val="DefaultParagraphFontWW"/>
    <w:rsid w:val="005661A1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basedOn w:val="DefaultParagraphFontWW"/>
    <w:rsid w:val="005661A1"/>
  </w:style>
  <w:style w:type="character" w:customStyle="1" w:styleId="StopkaZnak">
    <w:name w:val="Stopka Znak"/>
    <w:basedOn w:val="DefaultParagraphFontWW"/>
    <w:uiPriority w:val="99"/>
    <w:rsid w:val="005661A1"/>
  </w:style>
  <w:style w:type="numbering" w:customStyle="1" w:styleId="NoListWW">
    <w:name w:val="No List (WW)"/>
    <w:basedOn w:val="Bezlisty"/>
    <w:rsid w:val="005661A1"/>
    <w:pPr>
      <w:numPr>
        <w:numId w:val="1"/>
      </w:numPr>
    </w:pPr>
  </w:style>
  <w:style w:type="paragraph" w:styleId="Poprawka">
    <w:name w:val="Revision"/>
    <w:hidden/>
    <w:uiPriority w:val="99"/>
    <w:semiHidden/>
    <w:rsid w:val="002E3157"/>
    <w:pPr>
      <w:widowControl/>
      <w:suppressAutoHyphens w:val="0"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Kowalkowski</dc:creator>
  <cp:lastModifiedBy>Bartosz Dolny [UM Gorzów Wlkp.]</cp:lastModifiedBy>
  <cp:revision>2</cp:revision>
  <cp:lastPrinted>2020-12-08T17:16:00Z</cp:lastPrinted>
  <dcterms:created xsi:type="dcterms:W3CDTF">2026-04-21T06:43:00Z</dcterms:created>
  <dcterms:modified xsi:type="dcterms:W3CDTF">2026-04-21T06:43:00Z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